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F5F" w:rsidRPr="000B3F5F" w:rsidRDefault="000B3F5F" w:rsidP="000B3F5F">
      <w:pPr>
        <w:rPr>
          <w:b/>
        </w:rPr>
      </w:pPr>
      <w:r w:rsidRPr="000B3F5F">
        <w:rPr>
          <w:b/>
        </w:rPr>
        <w:t xml:space="preserve">Ceyhan Depreminin 28. Yılında Kritik Uyarı: “Deprem Gerçeğiyle </w:t>
      </w:r>
      <w:proofErr w:type="spellStart"/>
      <w:r w:rsidRPr="000B3F5F">
        <w:rPr>
          <w:b/>
        </w:rPr>
        <w:t>Yüzleşilmeli</w:t>
      </w:r>
      <w:proofErr w:type="spellEnd"/>
      <w:r w:rsidRPr="000B3F5F">
        <w:rPr>
          <w:b/>
        </w:rPr>
        <w:t>”</w:t>
      </w:r>
      <w:r w:rsidRPr="000B3F5F">
        <w:rPr>
          <w:b/>
        </w:rPr>
        <w:t>,</w:t>
      </w:r>
    </w:p>
    <w:p w:rsidR="000B3F5F" w:rsidRPr="000B3F5F" w:rsidRDefault="000B3F5F" w:rsidP="000B3F5F">
      <w:pPr>
        <w:rPr>
          <w:b/>
        </w:rPr>
      </w:pPr>
      <w:r w:rsidRPr="000B3F5F">
        <w:rPr>
          <w:b/>
        </w:rPr>
        <w:t>JMO Başkanı Tatar “</w:t>
      </w:r>
      <w:r w:rsidRPr="000B3F5F">
        <w:rPr>
          <w:b/>
        </w:rPr>
        <w:t>Depremin Olacağı Gerçeğini Kabul Etmeliyiz”</w:t>
      </w:r>
    </w:p>
    <w:p w:rsidR="000B3F5F" w:rsidRDefault="000B3F5F" w:rsidP="000B3F5F">
      <w:r>
        <w:t>27 Haziran 1998 tarihinde meydana gelen 6.3 büyüklüğündeki Ceyhan (Adana) depreminin 28. yıl dönümünde, TMMOB Jeoloji Mühendisleri Odası Adana Şube Başkanı Dr. Mehmet Tatar önemli açıklamalarda bulundu. Tatar, Türkiye’nin deprem gerçeğiyle yüzleşmesi ve riskli yapı stokuna karşı acil önlem alınması gerektiğini vurguladı.</w:t>
      </w:r>
    </w:p>
    <w:p w:rsidR="000B3F5F" w:rsidRPr="000B3F5F" w:rsidRDefault="000B3F5F" w:rsidP="000B3F5F">
      <w:pPr>
        <w:rPr>
          <w:b/>
        </w:rPr>
      </w:pPr>
      <w:r w:rsidRPr="000B3F5F">
        <w:rPr>
          <w:b/>
        </w:rPr>
        <w:t>“Yapı Stokunun Büyük Bölümü Riskli”</w:t>
      </w:r>
    </w:p>
    <w:p w:rsidR="000B3F5F" w:rsidRDefault="000B3F5F" w:rsidP="000B3F5F">
      <w:r>
        <w:t xml:space="preserve">Ceyhan Depremi’nin yanı sıra Türkiye’de yaşanan diğer depremler ve özellikle 6 Şubat 2023 Kahramanmaraş merkezli depremleri hatırlatan </w:t>
      </w:r>
      <w:r>
        <w:t xml:space="preserve">Dr. Mehmet </w:t>
      </w:r>
      <w:r>
        <w:t>Tatar, mevcut yapı stokunun büyük bir kısmının deprem güvenliğinden yoksun olduğunu ifade etti. Bu durumun yıllardır dile getirildiğini belirten Tatar, mevcut politikaların sorunun çözümünde yetersiz kaldığını kaydetti.</w:t>
      </w:r>
    </w:p>
    <w:p w:rsidR="000B3F5F" w:rsidRPr="000B3F5F" w:rsidRDefault="000B3F5F" w:rsidP="000B3F5F">
      <w:pPr>
        <w:rPr>
          <w:b/>
        </w:rPr>
      </w:pPr>
      <w:r w:rsidRPr="000B3F5F">
        <w:rPr>
          <w:b/>
        </w:rPr>
        <w:t>“Depremin Olacağı Gerçeğini Kabul Etmeliyiz”</w:t>
      </w:r>
    </w:p>
    <w:p w:rsidR="000B3F5F" w:rsidRDefault="000B3F5F" w:rsidP="000B3F5F">
      <w:r>
        <w:t xml:space="preserve">Depremin bir doğa olayı olduğuna dikkat çeken </w:t>
      </w:r>
      <w:r>
        <w:t xml:space="preserve">oda Başkanı Dr. Mehmet </w:t>
      </w:r>
      <w:r>
        <w:t xml:space="preserve">Tatar, asıl meselenin depremin olup olmayacağı değil, ne zaman gerçekleşeceği olduğunu vurguladı. </w:t>
      </w:r>
      <w:r>
        <w:t>Dr. Tatar, y</w:t>
      </w:r>
      <w:r>
        <w:t>apıların tasarım sürecinde zemin etütlerinin eksiksiz yapılması ve yapı-zemin ilişkisinin doğru kurulmasının hayati önem taşıdığını belirtti.</w:t>
      </w:r>
    </w:p>
    <w:p w:rsidR="000B3F5F" w:rsidRPr="000B3F5F" w:rsidRDefault="000B3F5F" w:rsidP="000B3F5F">
      <w:pPr>
        <w:rPr>
          <w:b/>
        </w:rPr>
      </w:pPr>
      <w:r w:rsidRPr="000B3F5F">
        <w:rPr>
          <w:b/>
        </w:rPr>
        <w:t>Afetlere Dirençli Kentler İçin Bilimsel Planlama Şart</w:t>
      </w:r>
    </w:p>
    <w:p w:rsidR="000B3F5F" w:rsidRDefault="000B3F5F" w:rsidP="000B3F5F">
      <w:r>
        <w:t xml:space="preserve">Nitelikli ve güvenli yaşam alanları oluşturulması için planlamadan uygulamaya kadar tüm mühendislik ve mimarlık hizmetlerinin uzman kişiler tarafından yürütülmesi gerektiğini ifade eden </w:t>
      </w:r>
      <w:r>
        <w:t xml:space="preserve">Dr. </w:t>
      </w:r>
      <w:r>
        <w:t>Tatar, meslek odalarının denetim yetkilerinin yasal çerçevede güçlendirilmesi gerektiğini söyledi.</w:t>
      </w:r>
    </w:p>
    <w:p w:rsidR="000B3F5F" w:rsidRDefault="000B3F5F" w:rsidP="000B3F5F">
      <w:r>
        <w:t xml:space="preserve">Afet risk azaltma çalışmalarının önemine değinen </w:t>
      </w:r>
      <w:r>
        <w:t xml:space="preserve">Dr. </w:t>
      </w:r>
      <w:r>
        <w:t xml:space="preserve">Tatar, şehirlerin afetlere dayanıklı hale getirilmesi için bütüncül risk analizlerinin yapılması gerektiğini belirtti. </w:t>
      </w:r>
      <w:r>
        <w:t>Tatar b</w:t>
      </w:r>
      <w:r>
        <w:t>u süreçte katılımcılık, şeffaflık ve hesap verebilirlik ilkelerinin esas alınmasının önemine dikkat çekti.</w:t>
      </w:r>
    </w:p>
    <w:p w:rsidR="000B3F5F" w:rsidRPr="000B3F5F" w:rsidRDefault="000B3F5F" w:rsidP="000B3F5F">
      <w:pPr>
        <w:rPr>
          <w:b/>
        </w:rPr>
      </w:pPr>
      <w:r w:rsidRPr="000B3F5F">
        <w:rPr>
          <w:b/>
        </w:rPr>
        <w:t>“Doğal Afetler Değil, İhmaller Can Alıyor”</w:t>
      </w:r>
    </w:p>
    <w:p w:rsidR="000B3F5F" w:rsidRDefault="000B3F5F" w:rsidP="000B3F5F">
      <w:r>
        <w:t xml:space="preserve">Açıklamasında çarpıcı ifadelere yer veren </w:t>
      </w:r>
      <w:r>
        <w:t xml:space="preserve">Dr. Mehmet </w:t>
      </w:r>
      <w:r>
        <w:t xml:space="preserve">Tatar, doğal afetlerin tek başına felaket yaratmadığını, asıl sorunun idari ihmaller ve yetersiz planlamalar olduğunu söyledi. </w:t>
      </w:r>
      <w:r>
        <w:t>Dr. Tatar, r</w:t>
      </w:r>
      <w:r>
        <w:t>iskli yapılarda yaşamını sürdüren milyonlarca vatandaşın güvenliğinin sağlanmasının ortak sorumluluk olduğunu vurguladı.</w:t>
      </w:r>
    </w:p>
    <w:p w:rsidR="000B3F5F" w:rsidRPr="000B3F5F" w:rsidRDefault="000B3F5F" w:rsidP="000B3F5F">
      <w:pPr>
        <w:rPr>
          <w:b/>
        </w:rPr>
      </w:pPr>
      <w:r w:rsidRPr="000B3F5F">
        <w:rPr>
          <w:b/>
        </w:rPr>
        <w:t>“Afet Suçu Tanımlanmalı”</w:t>
      </w:r>
    </w:p>
    <w:p w:rsidR="000B3F5F" w:rsidRDefault="000B3F5F" w:rsidP="000B3F5F">
      <w:r>
        <w:t xml:space="preserve">Afetlerde sorumluluğun yalnızca hayatını kaybedenlere yüklenemeyeceğini belirten </w:t>
      </w:r>
      <w:r>
        <w:t xml:space="preserve">Dr. </w:t>
      </w:r>
      <w:r>
        <w:t>Tatar, ihmali bulunan kişi ve kurumların hesap verebilir</w:t>
      </w:r>
      <w:r>
        <w:t xml:space="preserve"> olması gerektiğini ifade etti ve b</w:t>
      </w:r>
      <w:r>
        <w:t>u kapsamda Türk Ceza Kanunu’nda “afet suçu” kavramının tanımlanması gerektiğini dile getirdi.</w:t>
      </w:r>
    </w:p>
    <w:p w:rsidR="000B3F5F" w:rsidRPr="000B3F5F" w:rsidRDefault="000B3F5F" w:rsidP="000B3F5F">
      <w:pPr>
        <w:rPr>
          <w:b/>
        </w:rPr>
      </w:pPr>
      <w:r w:rsidRPr="000B3F5F">
        <w:rPr>
          <w:b/>
        </w:rPr>
        <w:t>Deprem Yönetmelikleri Güncellenmeli</w:t>
      </w:r>
    </w:p>
    <w:p w:rsidR="000B3F5F" w:rsidRDefault="000B3F5F" w:rsidP="000B3F5F">
      <w:r>
        <w:t xml:space="preserve">Jeoloji mühendislerinin ürettiği bilginin planlama ve yapılaşma süreçlerine daha etkin yansıtılması gerektiğini belirten </w:t>
      </w:r>
      <w:r>
        <w:t xml:space="preserve">Dr. </w:t>
      </w:r>
      <w:r>
        <w:t xml:space="preserve">Tatar, Türkiye Diri Fay Haritası temel alınarak deprem tehlike haritalarının ve ilgili yönetmeliklerin güncellenmesi gerektiğini söyledi. </w:t>
      </w:r>
      <w:r>
        <w:t>Dr. Tatar a</w:t>
      </w:r>
      <w:r>
        <w:t>yrıca yerel yönetimlerin afet risk planlarını bu doğrultuda revize etmesi gerektiğini ifade etti.</w:t>
      </w:r>
    </w:p>
    <w:p w:rsidR="000B3F5F" w:rsidRPr="000B3F5F" w:rsidRDefault="000B3F5F" w:rsidP="000B3F5F">
      <w:pPr>
        <w:rPr>
          <w:b/>
        </w:rPr>
      </w:pPr>
      <w:r w:rsidRPr="000B3F5F">
        <w:rPr>
          <w:b/>
        </w:rPr>
        <w:t>“Afet Risk Yönetiminde Yeni Yaklaşımlar Şart”</w:t>
      </w:r>
    </w:p>
    <w:p w:rsidR="000B3F5F" w:rsidRDefault="000B3F5F" w:rsidP="000B3F5F">
      <w:r>
        <w:lastRenderedPageBreak/>
        <w:t xml:space="preserve">Son olarak </w:t>
      </w:r>
      <w:r>
        <w:t xml:space="preserve">Jeoloji Mühendisleri Odası Adana Şube Başkanı Dr. Mehmet </w:t>
      </w:r>
      <w:r>
        <w:t xml:space="preserve">Tatar, gelecekte benzer acıların yaşanmaması için afet risk yönetim sisteminin katılımcı, şeffaf ve hesap verebilir bir yapıya kavuşturulması gerektiğini belirtti. Afet risk azaltmaya yönelik yatırımların maliyet değil zorunluluk olarak görülmesi gerektiğini vurgulayan </w:t>
      </w:r>
      <w:r>
        <w:t xml:space="preserve">Dr. </w:t>
      </w:r>
      <w:bookmarkStart w:id="0" w:name="_GoBack"/>
      <w:bookmarkEnd w:id="0"/>
      <w:r>
        <w:t>Tatar, merkezi ve yerel yönetimlerin bu konuda daha duyarlı ve üretken olması çağrısında bulundu.</w:t>
      </w:r>
    </w:p>
    <w:p w:rsidR="00975B0D" w:rsidRPr="000B3F5F" w:rsidRDefault="00975B0D" w:rsidP="000B3F5F"/>
    <w:sectPr w:rsidR="00975B0D" w:rsidRPr="000B3F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F5F"/>
    <w:rsid w:val="000B3F5F"/>
    <w:rsid w:val="00975B0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D11C5"/>
  <w15:chartTrackingRefBased/>
  <w15:docId w15:val="{2D4D7A48-F404-47A6-8A3C-7CC0F4BED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isselectedend">
    <w:name w:val="isselectedend"/>
    <w:basedOn w:val="Normal"/>
    <w:rsid w:val="000B3F5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B3F5F"/>
    <w:rPr>
      <w:b/>
      <w:bCs/>
    </w:rPr>
  </w:style>
  <w:style w:type="paragraph" w:styleId="NormalWeb">
    <w:name w:val="Normal (Web)"/>
    <w:basedOn w:val="Normal"/>
    <w:uiPriority w:val="99"/>
    <w:semiHidden/>
    <w:unhideWhenUsed/>
    <w:rsid w:val="000B3F5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89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508</Words>
  <Characters>2899</Characters>
  <Application>Microsoft Office Word</Application>
  <DocSecurity>0</DocSecurity>
  <Lines>24</Lines>
  <Paragraphs>6</Paragraphs>
  <ScaleCrop>false</ScaleCrop>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2026-06-25T14:15:00Z</dcterms:created>
  <dcterms:modified xsi:type="dcterms:W3CDTF">2026-06-25T14:21:00Z</dcterms:modified>
</cp:coreProperties>
</file>